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6379" w:type="dxa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ED00B1" w:rsidTr="00B30C41">
        <w:trPr>
          <w:trHeight w:val="1269"/>
        </w:trPr>
        <w:tc>
          <w:tcPr>
            <w:tcW w:w="6379" w:type="dxa"/>
            <w:hideMark/>
          </w:tcPr>
          <w:p w:rsidR="00ED00B1" w:rsidRDefault="00ED0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 МАОУ «Гимназия №37»</w:t>
            </w:r>
          </w:p>
          <w:p w:rsidR="00ED00B1" w:rsidRDefault="00ED0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Авиастроительного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  <w:p w:rsidR="0057452A" w:rsidRDefault="0057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Спиридоновой Л.В.</w:t>
            </w:r>
          </w:p>
        </w:tc>
      </w:tr>
      <w:tr w:rsidR="00ED00B1" w:rsidTr="00B30C41">
        <w:tc>
          <w:tcPr>
            <w:tcW w:w="6379" w:type="dxa"/>
            <w:hideMark/>
          </w:tcPr>
          <w:p w:rsidR="00ED00B1" w:rsidRDefault="00ED0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родителя ученика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)_________ класса</w:t>
            </w:r>
          </w:p>
        </w:tc>
      </w:tr>
      <w:tr w:rsidR="00ED00B1" w:rsidTr="00B30C41">
        <w:tc>
          <w:tcPr>
            <w:tcW w:w="6379" w:type="dxa"/>
          </w:tcPr>
          <w:p w:rsidR="00ED00B1" w:rsidRDefault="00B30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  <w:bookmarkStart w:id="0" w:name="_GoBack"/>
            <w:bookmarkEnd w:id="0"/>
          </w:p>
        </w:tc>
      </w:tr>
    </w:tbl>
    <w:p w:rsidR="00ED00B1" w:rsidRDefault="00ED00B1" w:rsidP="00ED00B1"/>
    <w:p w:rsidR="00ED00B1" w:rsidRDefault="00ED00B1" w:rsidP="00ED00B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Заявление</w:t>
      </w:r>
    </w:p>
    <w:p w:rsidR="00ED00B1" w:rsidRDefault="00ED00B1" w:rsidP="00ED00B1">
      <w:pPr>
        <w:widowControl w:val="0"/>
        <w:suppressAutoHyphens/>
        <w:spacing w:after="0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Частью 5 ст. 12 Федерального закона «Об образовании РФ» предусмотрено, что образовательные программы школ разрабатываются в соответствии с Федеральными государственными образовательными стандартами (далее - ФГОС) и с учетом соответствующих примерных основных образовательных программ</w:t>
      </w:r>
    </w:p>
    <w:p w:rsidR="00ED00B1" w:rsidRDefault="00ED00B1" w:rsidP="00ED00B1">
      <w:pPr>
        <w:widowControl w:val="0"/>
        <w:suppressAutoHyphens/>
        <w:spacing w:after="0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Courier New" w:hAnsi="Times New Roman" w:cs="Times New Roman"/>
          <w:color w:val="000000"/>
          <w:sz w:val="28"/>
          <w:szCs w:val="28"/>
        </w:rPr>
        <w:t>В соответствии с ФГОС начального общего образования, основного общего образования, среднего общего образования, утвержденными приказами Министерства образования и науки Российской Федерации от 06.10.2009 № 373, от 17.12.2010 № 1897, от 17.05.2012 № 413, в обязательных предметных областях образовательных программ содержатся такие предметы как «Родной язык и литературное чтение на родном языке» («Родной язык и родная литература») изучение которых является обязательным, но с учетом</w:t>
      </w:r>
      <w:proofErr w:type="gramEnd"/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мнения родителей обучающихся.</w:t>
      </w:r>
    </w:p>
    <w:p w:rsidR="00ED00B1" w:rsidRDefault="00ED00B1" w:rsidP="00ED00B1">
      <w:pPr>
        <w:widowControl w:val="0"/>
        <w:suppressAutoHyphens/>
        <w:spacing w:after="0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В пределах возможностей, предоставляемых МАОУ «Гимназия №37» в рамках предметной области «Родной язык и литературное чтение на родном языке» («Родной язык и родная литература») возможно изучение: </w:t>
      </w:r>
    </w:p>
    <w:p w:rsidR="00ED00B1" w:rsidRDefault="00ED00B1" w:rsidP="00ED00B1">
      <w:pPr>
        <w:widowControl w:val="0"/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Русского языка и литературы как родного языка и литературы;</w:t>
      </w:r>
    </w:p>
    <w:p w:rsidR="00ED00B1" w:rsidRDefault="00ED00B1" w:rsidP="00ED00B1">
      <w:pPr>
        <w:widowControl w:val="0"/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Татарского языка и литературы как родного языка и литературы.</w:t>
      </w:r>
    </w:p>
    <w:p w:rsidR="00ED00B1" w:rsidRDefault="00ED00B1" w:rsidP="00ED00B1">
      <w:pPr>
        <w:widowControl w:val="0"/>
        <w:suppressAutoHyphens/>
        <w:spacing w:after="0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Мне разъяснено количество часов, отведенных на изучение предметов «Русский язык», «Литературное чтение» (или «Литература»), «Родной язык и литературное чтение на родном языке»  (или «Родной язык и родная литература»). </w:t>
      </w:r>
    </w:p>
    <w:p w:rsidR="00ED00B1" w:rsidRDefault="00ED00B1" w:rsidP="00ED00B1">
      <w:pPr>
        <w:widowControl w:val="0"/>
        <w:suppressAutoHyphens/>
        <w:spacing w:after="0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В связи с </w:t>
      </w:r>
      <w:r w:rsidR="00B30C4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выше </w:t>
      </w:r>
      <w:proofErr w:type="gramStart"/>
      <w:r>
        <w:rPr>
          <w:rFonts w:ascii="Times New Roman" w:eastAsia="Courier New" w:hAnsi="Times New Roman" w:cs="Times New Roman"/>
          <w:color w:val="000000"/>
          <w:sz w:val="28"/>
          <w:szCs w:val="28"/>
        </w:rPr>
        <w:t>изложенным</w:t>
      </w:r>
      <w:proofErr w:type="gramEnd"/>
      <w:r>
        <w:rPr>
          <w:rFonts w:ascii="Times New Roman" w:eastAsia="Courier New" w:hAnsi="Times New Roman" w:cs="Times New Roman"/>
          <w:color w:val="000000"/>
          <w:sz w:val="28"/>
          <w:szCs w:val="28"/>
        </w:rPr>
        <w:t>, я, как законный представитель________________________________________</w:t>
      </w:r>
      <w:r w:rsidR="00B30C41">
        <w:rPr>
          <w:rFonts w:ascii="Times New Roman" w:eastAsia="Courier New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_______,</w:t>
      </w:r>
    </w:p>
    <w:p w:rsidR="00B30C41" w:rsidRDefault="00ED00B1" w:rsidP="00ED00B1">
      <w:pPr>
        <w:widowControl w:val="0"/>
        <w:suppressAutoHyphens/>
        <w:spacing w:after="0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(</w:t>
      </w:r>
      <w:r>
        <w:rPr>
          <w:rFonts w:ascii="Times New Roman" w:eastAsia="Courier New" w:hAnsi="Times New Roman" w:cs="Times New Roman"/>
          <w:i/>
          <w:color w:val="000000"/>
          <w:sz w:val="28"/>
          <w:szCs w:val="28"/>
        </w:rPr>
        <w:t>ФИО)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</w:p>
    <w:p w:rsidR="00ED00B1" w:rsidRDefault="00B30C41" w:rsidP="00B30C41">
      <w:pPr>
        <w:widowControl w:val="0"/>
        <w:suppressAutoHyphens/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в рамках предмета «Родной язык и литературное чтение на родном языке»  (или «Родной язык и родная литература»)  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выбираю изучение</w:t>
      </w:r>
    </w:p>
    <w:p w:rsidR="00ED00B1" w:rsidRDefault="00ED00B1" w:rsidP="00ED00B1">
      <w:pPr>
        <w:widowControl w:val="0"/>
        <w:suppressAutoHyphens/>
        <w:spacing w:after="0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_______________________</w:t>
      </w:r>
      <w:r w:rsidR="00B30C41">
        <w:rPr>
          <w:rFonts w:ascii="Times New Roman" w:eastAsia="Courier New" w:hAnsi="Times New Roman" w:cs="Times New Roman"/>
          <w:color w:val="000000"/>
          <w:sz w:val="28"/>
          <w:szCs w:val="28"/>
        </w:rPr>
        <w:t>______________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___языка и литературы. </w:t>
      </w:r>
    </w:p>
    <w:p w:rsidR="00ED00B1" w:rsidRDefault="00ED00B1" w:rsidP="00ED00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00B1" w:rsidRDefault="00ED00B1" w:rsidP="00ED00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                                                          _______________</w:t>
      </w:r>
    </w:p>
    <w:p w:rsidR="00ED00B1" w:rsidRDefault="00ED00B1" w:rsidP="00ED00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подпись                                                                                 дата</w:t>
      </w:r>
    </w:p>
    <w:p w:rsidR="00ED00B1" w:rsidRDefault="00ED00B1" w:rsidP="00ED00B1">
      <w:pPr>
        <w:rPr>
          <w:rFonts w:ascii="Times New Roman" w:hAnsi="Times New Roman" w:cs="Times New Roman"/>
          <w:sz w:val="28"/>
          <w:szCs w:val="28"/>
        </w:rPr>
      </w:pPr>
    </w:p>
    <w:sectPr w:rsidR="00ED00B1" w:rsidSect="00ED00B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5AA0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0B1"/>
    <w:rsid w:val="0057452A"/>
    <w:rsid w:val="00B30C41"/>
    <w:rsid w:val="00E43250"/>
    <w:rsid w:val="00ED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0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37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2020-02-27T09:46:00Z</dcterms:created>
  <dcterms:modified xsi:type="dcterms:W3CDTF">2020-02-27T09:46:00Z</dcterms:modified>
</cp:coreProperties>
</file>